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EE3" w:rsidRDefault="00825EE3" w:rsidP="00825E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C2B38" w:rsidP="00875196">
            <w:pPr>
              <w:pStyle w:val="Title"/>
              <w:jc w:val="left"/>
              <w:rPr>
                <w:b/>
              </w:rPr>
            </w:pPr>
            <w:r w:rsidRPr="009C2B38">
              <w:rPr>
                <w:b/>
              </w:rPr>
              <w:t>14BT2054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86BB0" w:rsidP="00875196">
            <w:pPr>
              <w:pStyle w:val="Title"/>
              <w:jc w:val="left"/>
              <w:rPr>
                <w:b/>
              </w:rPr>
            </w:pPr>
            <w:r w:rsidRPr="009C2B38">
              <w:rPr>
                <w:b/>
              </w:rPr>
              <w:t>BIOENERGY AND BIOMATERIALS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5C05CE">
        <w:trPr>
          <w:trHeight w:val="9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CE4311" w:rsidP="00E86BB0">
            <w:pPr>
              <w:jc w:val="both"/>
            </w:pPr>
            <w:r>
              <w:t xml:space="preserve">Elaborate the </w:t>
            </w:r>
            <w:r w:rsidR="00A76786">
              <w:t>economical</w:t>
            </w:r>
            <w:r>
              <w:t>/environmental benefits of bioenergy over the conventional energy usages.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2333" w:rsidP="005C0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4311" w:rsidP="00193F27">
            <w:pPr>
              <w:jc w:val="center"/>
            </w:pPr>
            <w:r>
              <w:t>8</w:t>
            </w:r>
          </w:p>
        </w:tc>
      </w:tr>
      <w:tr w:rsidR="008C7BA2" w:rsidRPr="00EF5853" w:rsidTr="005C05CE">
        <w:trPr>
          <w:trHeight w:val="42"/>
        </w:trPr>
        <w:tc>
          <w:tcPr>
            <w:tcW w:w="810" w:type="dxa"/>
            <w:vMerge/>
            <w:shd w:val="clear" w:color="auto" w:fill="auto"/>
            <w:vAlign w:val="center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CE4311" w:rsidP="00E86BB0">
            <w:pPr>
              <w:jc w:val="both"/>
            </w:pPr>
            <w:r>
              <w:t>Explain the</w:t>
            </w:r>
            <w:r w:rsidR="00822C21">
              <w:t xml:space="preserve"> </w:t>
            </w:r>
            <w:r>
              <w:t>current usages of</w:t>
            </w:r>
            <w:r w:rsidRPr="00CE4311">
              <w:t xml:space="preserve"> lignocellulosic biomass</w:t>
            </w:r>
            <w:r>
              <w:t xml:space="preserve"> in bioenergy sector. What are the challenges associated with the </w:t>
            </w:r>
            <w:r w:rsidRPr="00CE4311">
              <w:t>lignocellulosic biomass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2333" w:rsidP="005C0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4311" w:rsidP="00193F27">
            <w:pPr>
              <w:jc w:val="center"/>
            </w:pPr>
            <w:r>
              <w:t>12</w:t>
            </w:r>
          </w:p>
        </w:tc>
      </w:tr>
      <w:tr w:rsidR="008C7BA2" w:rsidRPr="00EF5853" w:rsidTr="00C4233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5C05CE">
        <w:trPr>
          <w:trHeight w:val="90"/>
        </w:trPr>
        <w:tc>
          <w:tcPr>
            <w:tcW w:w="810" w:type="dxa"/>
            <w:shd w:val="clear" w:color="auto" w:fill="auto"/>
            <w:vAlign w:val="center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C7BA2" w:rsidRPr="00EF5853" w:rsidRDefault="00CE4311" w:rsidP="00E86BB0">
            <w:pPr>
              <w:jc w:val="both"/>
            </w:pPr>
            <w:r>
              <w:t>Detail the different enzymatic, thermo-chemical conversion process</w:t>
            </w:r>
            <w:r w:rsidR="00CC43B6">
              <w:t xml:space="preserve"> of</w:t>
            </w:r>
            <w:r w:rsidR="006A35B2">
              <w:t xml:space="preserve"> </w:t>
            </w:r>
            <w:r w:rsidR="00CC43B6">
              <w:t xml:space="preserve">biomass </w:t>
            </w:r>
            <w:r>
              <w:t>for bioenergy recovery</w:t>
            </w:r>
            <w:r w:rsidR="00CC43B6">
              <w:t xml:space="preserve"> using schematic flowchart or </w:t>
            </w:r>
            <w:r w:rsidR="00A76786">
              <w:t>smart art</w:t>
            </w:r>
            <w:r w:rsidR="00CC43B6">
              <w:t xml:space="preserve"> graphics, if required</w:t>
            </w:r>
            <w:r>
              <w:t>. Critically compare their advantages and disadvantages.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2333" w:rsidP="005C0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CE4311" w:rsidP="00193F27">
            <w:pPr>
              <w:jc w:val="center"/>
            </w:pPr>
            <w:r>
              <w:t>20</w:t>
            </w:r>
          </w:p>
        </w:tc>
      </w:tr>
      <w:tr w:rsidR="00D85619" w:rsidRPr="00EF5853" w:rsidTr="00C42333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E86BB0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25EE3" w:rsidRPr="00EF5853" w:rsidTr="005C05C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5EE3" w:rsidRPr="00EF5853" w:rsidRDefault="00825EE3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25EE3" w:rsidRPr="00EF5853" w:rsidRDefault="00825E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5EE3" w:rsidRPr="00EF5853" w:rsidRDefault="00825EE3" w:rsidP="00E86BB0">
            <w:pPr>
              <w:jc w:val="both"/>
            </w:pPr>
            <w:r>
              <w:t>Explain the properties of T</w:t>
            </w:r>
            <w:r w:rsidRPr="005D0408">
              <w:t>orref</w:t>
            </w:r>
            <w:r>
              <w:t>ied biomass that are very attractive in bioenergy perspective.</w:t>
            </w:r>
          </w:p>
        </w:tc>
        <w:tc>
          <w:tcPr>
            <w:tcW w:w="1170" w:type="dxa"/>
            <w:shd w:val="clear" w:color="auto" w:fill="auto"/>
          </w:tcPr>
          <w:p w:rsidR="00825EE3" w:rsidRPr="00875196" w:rsidRDefault="00825EE3" w:rsidP="005C0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25EE3" w:rsidRPr="005814FF" w:rsidRDefault="00825EE3" w:rsidP="00193F27">
            <w:pPr>
              <w:jc w:val="center"/>
            </w:pPr>
            <w:r>
              <w:t>10</w:t>
            </w:r>
          </w:p>
        </w:tc>
      </w:tr>
      <w:tr w:rsidR="00825EE3" w:rsidRPr="00EF5853" w:rsidTr="005C05C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25EE3" w:rsidRPr="00EF5853" w:rsidRDefault="00825E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5EE3" w:rsidRPr="00EF5853" w:rsidRDefault="00825E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5EE3" w:rsidRPr="00EF5853" w:rsidRDefault="00825EE3" w:rsidP="00E86BB0">
            <w:pPr>
              <w:jc w:val="both"/>
            </w:pPr>
            <w:r>
              <w:t>Evaluate the different pyrolytic conditions that contribute better conversion into biooil production.</w:t>
            </w:r>
          </w:p>
        </w:tc>
        <w:tc>
          <w:tcPr>
            <w:tcW w:w="1170" w:type="dxa"/>
            <w:shd w:val="clear" w:color="auto" w:fill="auto"/>
          </w:tcPr>
          <w:p w:rsidR="00825EE3" w:rsidRPr="00875196" w:rsidRDefault="00825EE3" w:rsidP="005C0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25EE3" w:rsidRPr="005814FF" w:rsidRDefault="00825EE3" w:rsidP="00193F27">
            <w:pPr>
              <w:jc w:val="center"/>
            </w:pPr>
            <w:r>
              <w:t>10</w:t>
            </w:r>
          </w:p>
        </w:tc>
        <w:bookmarkStart w:id="0" w:name="_GoBack"/>
        <w:bookmarkEnd w:id="0"/>
      </w:tr>
      <w:tr w:rsidR="008C7BA2" w:rsidRPr="00EF5853" w:rsidTr="00C4233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25EE3" w:rsidRPr="00EF5853" w:rsidTr="005C05C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5EE3" w:rsidRPr="00EF5853" w:rsidRDefault="00825EE3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25EE3" w:rsidRPr="00EF5853" w:rsidRDefault="00825E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5EE3" w:rsidRPr="00EF5853" w:rsidRDefault="00825EE3" w:rsidP="00E86BB0">
            <w:pPr>
              <w:jc w:val="both"/>
            </w:pPr>
            <w:r w:rsidRPr="00AD4255">
              <w:t>Examine</w:t>
            </w:r>
            <w:r>
              <w:t xml:space="preserve"> the critical properties that prohibits wider use of bio-oil in alternate energy programs? </w:t>
            </w:r>
          </w:p>
        </w:tc>
        <w:tc>
          <w:tcPr>
            <w:tcW w:w="1170" w:type="dxa"/>
            <w:shd w:val="clear" w:color="auto" w:fill="auto"/>
          </w:tcPr>
          <w:p w:rsidR="00825EE3" w:rsidRPr="00875196" w:rsidRDefault="00825EE3" w:rsidP="005C0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25EE3" w:rsidRPr="005814FF" w:rsidRDefault="00825EE3" w:rsidP="00193F27">
            <w:pPr>
              <w:jc w:val="center"/>
            </w:pPr>
            <w:r>
              <w:t>10</w:t>
            </w:r>
          </w:p>
        </w:tc>
      </w:tr>
      <w:tr w:rsidR="00825EE3" w:rsidRPr="00EF5853" w:rsidTr="005C05C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25EE3" w:rsidRPr="00EF5853" w:rsidRDefault="00825E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5EE3" w:rsidRPr="00EF5853" w:rsidRDefault="00825EE3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25EE3" w:rsidRPr="00EF5853" w:rsidRDefault="00825EE3" w:rsidP="00E86BB0">
            <w:pPr>
              <w:jc w:val="both"/>
            </w:pPr>
            <w:r>
              <w:t>List out the physio-chemical procedures that can be adopted to bio-oil quality improvement.</w:t>
            </w:r>
          </w:p>
        </w:tc>
        <w:tc>
          <w:tcPr>
            <w:tcW w:w="1170" w:type="dxa"/>
            <w:shd w:val="clear" w:color="auto" w:fill="auto"/>
          </w:tcPr>
          <w:p w:rsidR="00825EE3" w:rsidRPr="00875196" w:rsidRDefault="00825EE3" w:rsidP="005C0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25EE3" w:rsidRPr="005814FF" w:rsidRDefault="00825EE3" w:rsidP="00193F27">
            <w:pPr>
              <w:jc w:val="center"/>
            </w:pPr>
            <w:r>
              <w:t>10</w:t>
            </w:r>
          </w:p>
        </w:tc>
      </w:tr>
      <w:tr w:rsidR="00E86BB0" w:rsidRPr="00EF5853" w:rsidTr="00C42333">
        <w:trPr>
          <w:trHeight w:val="90"/>
        </w:trPr>
        <w:tc>
          <w:tcPr>
            <w:tcW w:w="810" w:type="dxa"/>
            <w:shd w:val="clear" w:color="auto" w:fill="auto"/>
          </w:tcPr>
          <w:p w:rsidR="00E86BB0" w:rsidRPr="00EF5853" w:rsidRDefault="00E86BB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86BB0" w:rsidRPr="00EF5853" w:rsidRDefault="00E86BB0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6BB0" w:rsidRDefault="00E86BB0" w:rsidP="00E86BB0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86BB0" w:rsidRDefault="00E86BB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86BB0" w:rsidRDefault="00E86BB0" w:rsidP="00193F27">
            <w:pPr>
              <w:jc w:val="center"/>
            </w:pPr>
          </w:p>
        </w:tc>
      </w:tr>
      <w:tr w:rsidR="008C7BA2" w:rsidRPr="00EF5853" w:rsidTr="005C05C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214D8" w:rsidP="00E86BB0">
            <w:pPr>
              <w:jc w:val="both"/>
            </w:pPr>
            <w:r>
              <w:t>Explain process level changes in anaerobic-digestion that establish steady-state inhibition. Adopt appropriate diagram for clarification.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2333" w:rsidP="005C0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3F57" w:rsidP="00193F27">
            <w:pPr>
              <w:jc w:val="center"/>
            </w:pPr>
            <w:r>
              <w:t>20</w:t>
            </w:r>
          </w:p>
        </w:tc>
      </w:tr>
      <w:tr w:rsidR="008C7BA2" w:rsidRPr="00EF5853" w:rsidTr="00C42333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5C05C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943F57" w:rsidP="00E86BB0">
            <w:pPr>
              <w:jc w:val="both"/>
            </w:pPr>
            <w:r>
              <w:t>Illustrate inter-dependency among acidogenic, acetogenic and methanogenic processes in anaerobic digestion. Highlight the key process parameter in each stage.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2333" w:rsidP="005C0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943F57" w:rsidP="00193F27">
            <w:pPr>
              <w:jc w:val="center"/>
            </w:pPr>
            <w:r>
              <w:t>20</w:t>
            </w:r>
          </w:p>
        </w:tc>
      </w:tr>
      <w:tr w:rsidR="00D85619" w:rsidRPr="00EF5853" w:rsidTr="00C42333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25EE3" w:rsidRPr="00EF5853" w:rsidTr="005C05C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25EE3" w:rsidRPr="00EF5853" w:rsidRDefault="00825EE3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25EE3" w:rsidRPr="00EF5853" w:rsidRDefault="00825EE3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5EE3" w:rsidRPr="00EF5853" w:rsidRDefault="00825EE3" w:rsidP="00E86BB0">
            <w:pPr>
              <w:jc w:val="both"/>
            </w:pPr>
            <w:r>
              <w:t>What are the different form of Nitrogen that can be taken by growing plants?</w:t>
            </w:r>
          </w:p>
        </w:tc>
        <w:tc>
          <w:tcPr>
            <w:tcW w:w="1170" w:type="dxa"/>
            <w:shd w:val="clear" w:color="auto" w:fill="auto"/>
          </w:tcPr>
          <w:p w:rsidR="00825EE3" w:rsidRPr="00875196" w:rsidRDefault="00825EE3" w:rsidP="005C0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25EE3" w:rsidRPr="005814FF" w:rsidRDefault="00825EE3" w:rsidP="00193F27">
            <w:pPr>
              <w:jc w:val="center"/>
            </w:pPr>
            <w:r>
              <w:t>4</w:t>
            </w:r>
          </w:p>
        </w:tc>
      </w:tr>
      <w:tr w:rsidR="00825EE3" w:rsidRPr="00EF5853" w:rsidTr="005C05C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825EE3" w:rsidRPr="00EF5853" w:rsidRDefault="00825EE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25EE3" w:rsidRPr="00EF5853" w:rsidRDefault="00825EE3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5EE3" w:rsidRPr="00EF5853" w:rsidRDefault="00825EE3" w:rsidP="00E86BB0">
            <w:pPr>
              <w:jc w:val="both"/>
            </w:pPr>
            <w:r>
              <w:t>Explain the role of nitrification, denitrification steps in nitrogen metabolism in soil with appropriate diagram</w:t>
            </w:r>
          </w:p>
        </w:tc>
        <w:tc>
          <w:tcPr>
            <w:tcW w:w="1170" w:type="dxa"/>
            <w:shd w:val="clear" w:color="auto" w:fill="auto"/>
          </w:tcPr>
          <w:p w:rsidR="00825EE3" w:rsidRPr="00875196" w:rsidRDefault="00825EE3" w:rsidP="005C0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25EE3" w:rsidRPr="005814FF" w:rsidRDefault="00825EE3" w:rsidP="00193F27">
            <w:pPr>
              <w:jc w:val="center"/>
            </w:pPr>
            <w:r>
              <w:t>16</w:t>
            </w:r>
          </w:p>
        </w:tc>
      </w:tr>
      <w:tr w:rsidR="008C7BA2" w:rsidRPr="00EF5853" w:rsidTr="00C42333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5C05CE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A76786" w:rsidP="00E86BB0">
            <w:pPr>
              <w:jc w:val="both"/>
            </w:pPr>
            <w:r>
              <w:t>Illustrate</w:t>
            </w:r>
            <w:r w:rsidR="003139F8">
              <w:t xml:space="preserve"> the </w:t>
            </w:r>
            <w:r w:rsidR="00A22F03">
              <w:t>d</w:t>
            </w:r>
            <w:r w:rsidR="00A22F03" w:rsidRPr="00A22F03">
              <w:t xml:space="preserve">ynamics of ocean atmosphere </w:t>
            </w:r>
            <w:r w:rsidR="00A22F03">
              <w:t xml:space="preserve">Carbon </w:t>
            </w:r>
            <w:r w:rsidR="00A22F03" w:rsidRPr="00A22F03">
              <w:t>exchange</w:t>
            </w:r>
            <w:r w:rsidR="00A22F03">
              <w:t xml:space="preserve"> with appropriate diagram.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2333" w:rsidP="005C0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22F03" w:rsidP="00193F27">
            <w:pPr>
              <w:jc w:val="center"/>
            </w:pPr>
            <w:r>
              <w:t>20</w:t>
            </w:r>
          </w:p>
        </w:tc>
      </w:tr>
      <w:tr w:rsidR="00D85619" w:rsidRPr="00EF5853" w:rsidTr="00C4233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C4233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5C05CE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22F03" w:rsidP="00E86BB0">
            <w:pPr>
              <w:jc w:val="both"/>
            </w:pPr>
            <w:r>
              <w:t>Classify the different pollutant management approaches offered in phytoremediation.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2333" w:rsidP="005C0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22F03" w:rsidP="00193F27">
            <w:pPr>
              <w:jc w:val="center"/>
            </w:pPr>
            <w:r>
              <w:t>8</w:t>
            </w:r>
          </w:p>
        </w:tc>
      </w:tr>
      <w:tr w:rsidR="008C7BA2" w:rsidRPr="00EF5853" w:rsidTr="005C05CE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A22F03" w:rsidP="00E86BB0">
            <w:pPr>
              <w:jc w:val="both"/>
            </w:pPr>
            <w:r>
              <w:t>What kind of plant species are suitable for immobilization of heavy metals from soil?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42333" w:rsidP="005C0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A22F03" w:rsidP="00193F27">
            <w:pPr>
              <w:jc w:val="center"/>
            </w:pPr>
            <w:r>
              <w:t>12</w:t>
            </w:r>
          </w:p>
        </w:tc>
      </w:tr>
    </w:tbl>
    <w:p w:rsidR="008C7BA2" w:rsidRDefault="008C7BA2" w:rsidP="008C7BA2"/>
    <w:sectPr w:rsidR="008C7BA2" w:rsidSect="00825EE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7A1"/>
    <w:rsid w:val="000E180A"/>
    <w:rsid w:val="000E2CA8"/>
    <w:rsid w:val="000E4455"/>
    <w:rsid w:val="000F3EFE"/>
    <w:rsid w:val="00150986"/>
    <w:rsid w:val="00166BF5"/>
    <w:rsid w:val="001D41FE"/>
    <w:rsid w:val="001D670F"/>
    <w:rsid w:val="001E2222"/>
    <w:rsid w:val="001F54D1"/>
    <w:rsid w:val="001F7E9B"/>
    <w:rsid w:val="00204EB0"/>
    <w:rsid w:val="00211ABA"/>
    <w:rsid w:val="00235351"/>
    <w:rsid w:val="002415BA"/>
    <w:rsid w:val="00247D7F"/>
    <w:rsid w:val="00266439"/>
    <w:rsid w:val="0026653D"/>
    <w:rsid w:val="002D09FF"/>
    <w:rsid w:val="002D7611"/>
    <w:rsid w:val="002D76BB"/>
    <w:rsid w:val="002E336A"/>
    <w:rsid w:val="002E552A"/>
    <w:rsid w:val="00304757"/>
    <w:rsid w:val="003139F8"/>
    <w:rsid w:val="00315F44"/>
    <w:rsid w:val="003206DF"/>
    <w:rsid w:val="00323989"/>
    <w:rsid w:val="00324247"/>
    <w:rsid w:val="0037237D"/>
    <w:rsid w:val="00380146"/>
    <w:rsid w:val="003855F1"/>
    <w:rsid w:val="00394B31"/>
    <w:rsid w:val="003A361E"/>
    <w:rsid w:val="003B14BC"/>
    <w:rsid w:val="003B1F06"/>
    <w:rsid w:val="003C6BB4"/>
    <w:rsid w:val="003D6DA3"/>
    <w:rsid w:val="003F728C"/>
    <w:rsid w:val="00460118"/>
    <w:rsid w:val="0046314C"/>
    <w:rsid w:val="0046787F"/>
    <w:rsid w:val="004D2B9D"/>
    <w:rsid w:val="004F787A"/>
    <w:rsid w:val="00501F18"/>
    <w:rsid w:val="0050571C"/>
    <w:rsid w:val="005133D7"/>
    <w:rsid w:val="00513723"/>
    <w:rsid w:val="005214D8"/>
    <w:rsid w:val="005527A4"/>
    <w:rsid w:val="00552CF0"/>
    <w:rsid w:val="005814FF"/>
    <w:rsid w:val="00581B1F"/>
    <w:rsid w:val="005C05CE"/>
    <w:rsid w:val="005D0408"/>
    <w:rsid w:val="005D0F4A"/>
    <w:rsid w:val="005D3355"/>
    <w:rsid w:val="005F011C"/>
    <w:rsid w:val="0062605C"/>
    <w:rsid w:val="0064710A"/>
    <w:rsid w:val="00670A67"/>
    <w:rsid w:val="00674D28"/>
    <w:rsid w:val="00681B25"/>
    <w:rsid w:val="006A35B2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22C21"/>
    <w:rsid w:val="00825EE3"/>
    <w:rsid w:val="0083081B"/>
    <w:rsid w:val="00875196"/>
    <w:rsid w:val="0088784C"/>
    <w:rsid w:val="00887BDD"/>
    <w:rsid w:val="008A56BE"/>
    <w:rsid w:val="008A6193"/>
    <w:rsid w:val="008B0703"/>
    <w:rsid w:val="008C7BA2"/>
    <w:rsid w:val="0090362A"/>
    <w:rsid w:val="00904D12"/>
    <w:rsid w:val="00911266"/>
    <w:rsid w:val="009211A2"/>
    <w:rsid w:val="009271C8"/>
    <w:rsid w:val="00942884"/>
    <w:rsid w:val="00943F57"/>
    <w:rsid w:val="0095679B"/>
    <w:rsid w:val="00963CB5"/>
    <w:rsid w:val="009B53DD"/>
    <w:rsid w:val="009C2B38"/>
    <w:rsid w:val="009C5A1D"/>
    <w:rsid w:val="009E09A3"/>
    <w:rsid w:val="00A22F03"/>
    <w:rsid w:val="00A47E2A"/>
    <w:rsid w:val="00A50BC2"/>
    <w:rsid w:val="00A76786"/>
    <w:rsid w:val="00AA3F2E"/>
    <w:rsid w:val="00AA5E39"/>
    <w:rsid w:val="00AA6B40"/>
    <w:rsid w:val="00AD4255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37FC"/>
    <w:rsid w:val="00BC7D01"/>
    <w:rsid w:val="00BE572D"/>
    <w:rsid w:val="00BF25ED"/>
    <w:rsid w:val="00BF3DE7"/>
    <w:rsid w:val="00C3743D"/>
    <w:rsid w:val="00C42333"/>
    <w:rsid w:val="00C60C6A"/>
    <w:rsid w:val="00C71847"/>
    <w:rsid w:val="00C81140"/>
    <w:rsid w:val="00C95F18"/>
    <w:rsid w:val="00CB2395"/>
    <w:rsid w:val="00CB7A50"/>
    <w:rsid w:val="00CB7D56"/>
    <w:rsid w:val="00CC43B6"/>
    <w:rsid w:val="00CD31A5"/>
    <w:rsid w:val="00CE1825"/>
    <w:rsid w:val="00CE4311"/>
    <w:rsid w:val="00CE5503"/>
    <w:rsid w:val="00D0319F"/>
    <w:rsid w:val="00D11750"/>
    <w:rsid w:val="00D30430"/>
    <w:rsid w:val="00D3698C"/>
    <w:rsid w:val="00D40EA6"/>
    <w:rsid w:val="00D62341"/>
    <w:rsid w:val="00D64FF9"/>
    <w:rsid w:val="00D805C4"/>
    <w:rsid w:val="00D85619"/>
    <w:rsid w:val="00D94D54"/>
    <w:rsid w:val="00DB38C1"/>
    <w:rsid w:val="00DE0497"/>
    <w:rsid w:val="00E44059"/>
    <w:rsid w:val="00E54572"/>
    <w:rsid w:val="00E5735F"/>
    <w:rsid w:val="00E577A9"/>
    <w:rsid w:val="00E70A47"/>
    <w:rsid w:val="00E824B7"/>
    <w:rsid w:val="00E86BB0"/>
    <w:rsid w:val="00EB0EE0"/>
    <w:rsid w:val="00EB26EF"/>
    <w:rsid w:val="00F04781"/>
    <w:rsid w:val="00F11EDB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6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45C3A-32C5-46C3-84D9-BFDA6AB59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49</cp:revision>
  <cp:lastPrinted>2018-04-07T08:57:00Z</cp:lastPrinted>
  <dcterms:created xsi:type="dcterms:W3CDTF">2018-02-03T03:39:00Z</dcterms:created>
  <dcterms:modified xsi:type="dcterms:W3CDTF">2018-11-28T03:28:00Z</dcterms:modified>
</cp:coreProperties>
</file>